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CC4" w:rsidRDefault="004C2CC4" w:rsidP="004C2CC4">
      <w:pPr>
        <w:pStyle w:val="ListParagraph"/>
        <w:tabs>
          <w:tab w:val="left" w:pos="993"/>
        </w:tabs>
        <w:spacing w:before="100" w:after="100" w:line="240" w:lineRule="auto"/>
        <w:ind w:left="567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7F2">
        <w:rPr>
          <w:rFonts w:ascii="Times New Roman" w:hAnsi="Times New Roman" w:cs="Times New Roman"/>
          <w:b/>
          <w:sz w:val="28"/>
          <w:szCs w:val="28"/>
        </w:rPr>
        <w:t xml:space="preserve">DANH MỤC THIẾT BỊ ĐẦU TƯ PHÒNG THỰC HÀNH </w:t>
      </w:r>
    </w:p>
    <w:p w:rsidR="004C2CC4" w:rsidRDefault="004C2CC4" w:rsidP="004C2CC4">
      <w:pPr>
        <w:pStyle w:val="ListParagraph"/>
        <w:tabs>
          <w:tab w:val="left" w:pos="993"/>
        </w:tabs>
        <w:spacing w:before="100" w:after="100" w:line="240" w:lineRule="auto"/>
        <w:ind w:left="567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NGÀNH ĐIỆN CÔNG NGHIỆP</w:t>
      </w:r>
    </w:p>
    <w:p w:rsidR="004C2CC4" w:rsidRDefault="004C2CC4" w:rsidP="004C2CC4">
      <w:pPr>
        <w:pStyle w:val="ListParagraph"/>
        <w:tabs>
          <w:tab w:val="left" w:pos="993"/>
        </w:tabs>
        <w:spacing w:before="100" w:after="100" w:line="240" w:lineRule="auto"/>
        <w:ind w:left="567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7F2">
        <w:rPr>
          <w:rFonts w:ascii="Times New Roman" w:hAnsi="Times New Roman" w:cs="Times New Roman"/>
          <w:b/>
          <w:sz w:val="28"/>
          <w:szCs w:val="28"/>
        </w:rPr>
        <w:t>Năm họ</w:t>
      </w:r>
      <w:r>
        <w:rPr>
          <w:rFonts w:ascii="Times New Roman" w:hAnsi="Times New Roman" w:cs="Times New Roman"/>
          <w:b/>
          <w:sz w:val="28"/>
          <w:szCs w:val="28"/>
        </w:rPr>
        <w:t xml:space="preserve">c 2020 </w:t>
      </w:r>
      <w:r w:rsidRPr="00B367F2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67F2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4C2CC4" w:rsidRDefault="004C2CC4" w:rsidP="004C2CC4">
      <w:pPr>
        <w:tabs>
          <w:tab w:val="left" w:pos="990"/>
        </w:tabs>
        <w:ind w:firstLine="72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</w:p>
    <w:p w:rsidR="004C2CC4" w:rsidRDefault="004C2CC4" w:rsidP="004C2CC4">
      <w:pPr>
        <w:tabs>
          <w:tab w:val="left" w:pos="990"/>
        </w:tabs>
        <w:ind w:firstLine="72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bookmarkStart w:id="0" w:name="_GoBack"/>
      <w:bookmarkEnd w:id="0"/>
      <w:r w:rsidRPr="008D7E91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Xã hội ngày càng phát triển, hiện đại kéo theo các nhu cầu, lợi ích khác. Chính vì thế về 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hệ</w:t>
      </w:r>
      <w:r w:rsidRPr="008D7E91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thống điện </w:t>
      </w:r>
      <w:r w:rsidRPr="008D7E91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th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ô</w:t>
      </w:r>
      <w:r w:rsidRPr="008D7E91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ng minh là một nhu cầu tất yếu của con người với sự phát triển của xã hội.</w:t>
      </w:r>
    </w:p>
    <w:p w:rsidR="004C2CC4" w:rsidRPr="005C1AA3" w:rsidRDefault="004C2CC4" w:rsidP="004C2CC4">
      <w:pPr>
        <w:tabs>
          <w:tab w:val="left" w:pos="990"/>
        </w:tabs>
        <w:ind w:firstLine="72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Có thể coi hệ thống điện thông minh gồm có hai lớp: lớp 1 là hệ thống điện thông thường và bên trên 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lớp 1</w:t>
      </w: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 là lớp 2, hệ thống thông tin, truyền thông, đo lường.</w:t>
      </w:r>
    </w:p>
    <w:p w:rsidR="004C2CC4" w:rsidRPr="005C1AA3" w:rsidRDefault="004C2CC4" w:rsidP="004C2CC4">
      <w:pPr>
        <w:tabs>
          <w:tab w:val="left" w:pos="990"/>
        </w:tabs>
        <w:ind w:firstLine="72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Hệ </w:t>
      </w: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thống điện thông minh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 cần </w:t>
      </w: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phát triển trên 4 khâu:</w:t>
      </w:r>
    </w:p>
    <w:p w:rsidR="004C2CC4" w:rsidRPr="005C1AA3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Phát điện: Smart Generation</w:t>
      </w:r>
    </w:p>
    <w:p w:rsidR="004C2CC4" w:rsidRPr="005C1AA3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Truyền tải: Smart Transmission</w:t>
      </w:r>
    </w:p>
    <w:p w:rsidR="004C2CC4" w:rsidRPr="005C1AA3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Phân phối: Smart Distribution</w:t>
      </w:r>
    </w:p>
    <w:p w:rsidR="004C2CC4" w:rsidRPr="005C1AA3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5C1AA3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Tiêu thụ: Smart Power Consumers</w:t>
      </w:r>
    </w:p>
    <w:p w:rsidR="004C2CC4" w:rsidRPr="00D43E37" w:rsidRDefault="004C2CC4" w:rsidP="004C2CC4">
      <w:pPr>
        <w:pStyle w:val="ListParagraph"/>
        <w:numPr>
          <w:ilvl w:val="0"/>
          <w:numId w:val="1"/>
        </w:numPr>
        <w:tabs>
          <w:tab w:val="left" w:pos="990"/>
        </w:tabs>
        <w:ind w:left="45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Chức năng của hệ thống điện thông minh là:</w:t>
      </w:r>
    </w:p>
    <w:p w:rsidR="004C2CC4" w:rsidRPr="00D43E37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Giảm lượng tiêu hao năng lượng trên dây dẫn, tăng cường chất lượng điện năng</w:t>
      </w:r>
    </w:p>
    <w:p w:rsidR="004C2CC4" w:rsidRPr="00D43E37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Giảm chi phí sản xuất,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 </w:t>
      </w: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truyền tải,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 </w:t>
      </w: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chi phí nâng cấp nhờ phân hóa lượng điện tiêu thụ</w:t>
      </w:r>
    </w:p>
    <w:p w:rsidR="004C2CC4" w:rsidRPr="00D43E37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Có khả năng tụ phục hồi khi xảy ra mất điện</w:t>
      </w:r>
    </w:p>
    <w:p w:rsidR="004C2CC4" w:rsidRPr="00C10FE0" w:rsidRDefault="004C2CC4" w:rsidP="004C2CC4">
      <w:pPr>
        <w:pStyle w:val="ListParagraph"/>
        <w:numPr>
          <w:ilvl w:val="0"/>
          <w:numId w:val="1"/>
        </w:numPr>
        <w:tabs>
          <w:tab w:val="left" w:pos="990"/>
        </w:tabs>
        <w:ind w:left="45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C10FE0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Ưu điểm của hệ thống điện thông minh</w:t>
      </w:r>
    </w:p>
    <w:p w:rsidR="004C2CC4" w:rsidRPr="00D43E37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Không cần đi dây điện điều khiển, chỉ cần cấp nguồn cho thiết bị, toàn bộ thiết bị được kết nối Internet bằng WiFi.</w:t>
      </w:r>
    </w:p>
    <w:p w:rsidR="004C2CC4" w:rsidRPr="00D43E37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Điều khiển</w:t>
      </w:r>
      <w:r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 xml:space="preserve">: </w:t>
      </w:r>
      <w:r w:rsidRPr="00C10FE0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Không cần bộ điều khiển trung tâm, bộ chuyển đổi vì tất cả được lưu trữ và xử lý trên Cloud (đám mây của Apple, Google, Amazon)</w:t>
      </w:r>
    </w:p>
    <w:p w:rsidR="004C2CC4" w:rsidRPr="00D43E37" w:rsidRDefault="004C2CC4" w:rsidP="004C2CC4">
      <w:pPr>
        <w:pStyle w:val="ListParagraph"/>
        <w:numPr>
          <w:ilvl w:val="0"/>
          <w:numId w:val="2"/>
        </w:numPr>
        <w:ind w:left="0" w:firstLine="540"/>
        <w:jc w:val="both"/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</w:pPr>
      <w:r w:rsidRPr="00D43E37">
        <w:rPr>
          <w:rFonts w:ascii="Times New Roman" w:hAnsi="Times New Roman" w:cs="Times New Roman"/>
          <w:iCs/>
          <w:color w:val="FF0000"/>
          <w:spacing w:val="-1"/>
          <w:sz w:val="26"/>
          <w:szCs w:val="26"/>
        </w:rPr>
        <w:t>Điều khiển qua giọng nói dễ dàng với các trợ lý ảo của Google (Google Assistant), Apple (Siri), Amazon (Alexa), hay sử dụng các ứng dụng trên iPhone, iPad, Android.</w:t>
      </w:r>
    </w:p>
    <w:p w:rsidR="004C2CC4" w:rsidRDefault="004C2CC4" w:rsidP="004C2CC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Toc19260734"/>
      <w:bookmarkStart w:id="2" w:name="_Toc19260870"/>
      <w:r w:rsidRPr="00B367F2">
        <w:rPr>
          <w:rFonts w:ascii="Times New Roman" w:hAnsi="Times New Roman" w:cs="Times New Roman"/>
          <w:b/>
          <w:sz w:val="28"/>
          <w:szCs w:val="28"/>
        </w:rPr>
        <w:t xml:space="preserve">Hệ thống điện thông minh </w:t>
      </w:r>
      <w:r w:rsidRPr="005A32E9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>Ngành: Điện công nghiệp</w:t>
      </w:r>
      <w:bookmarkEnd w:id="1"/>
      <w:bookmarkEnd w:id="2"/>
    </w:p>
    <w:tbl>
      <w:tblPr>
        <w:tblW w:w="95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567"/>
        <w:gridCol w:w="765"/>
        <w:gridCol w:w="1711"/>
        <w:gridCol w:w="1867"/>
      </w:tblGrid>
      <w:tr w:rsidR="004C2CC4" w:rsidRPr="00DB5593" w:rsidTr="007C3656">
        <w:trPr>
          <w:trHeight w:val="1330"/>
        </w:trPr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Ký mã hiệu, nhãn mác SP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SL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 xứ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   (Vnđ)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 (Vnđ)</w:t>
            </w:r>
          </w:p>
        </w:tc>
      </w:tr>
      <w:tr w:rsidR="004C2CC4" w:rsidRPr="00DB5593" w:rsidTr="007C3656">
        <w:trPr>
          <w:trHeight w:val="32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-1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-4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-5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-6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-7</w:t>
            </w:r>
          </w:p>
        </w:tc>
      </w:tr>
      <w:tr w:rsidR="004C2CC4" w:rsidRPr="00DB5593" w:rsidTr="007C3656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thực hành nhà thông minh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B559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2,067,595,000</w:t>
            </w:r>
          </w:p>
        </w:tc>
      </w:tr>
      <w:tr w:rsidR="004C2CC4" w:rsidRPr="00DB5593" w:rsidTr="007C3656">
        <w:trPr>
          <w:trHeight w:val="67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thực hành trạm phát điện, hòa đồng bộ máy phát điện: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EUG 1/2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3,617,274,000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3,617,274,000</w:t>
            </w:r>
          </w:p>
        </w:tc>
      </w:tr>
      <w:tr w:rsidR="004C2CC4" w:rsidRPr="00DB5593" w:rsidTr="007C3656">
        <w:trPr>
          <w:trHeight w:val="67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thực hành trạm truyền tải + trạm phân phối và bảo vệ đường dây: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ESG 1.1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3,166,171,000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3,166,171,000</w:t>
            </w:r>
          </w:p>
        </w:tc>
      </w:tr>
      <w:tr w:rsidR="004C2CC4" w:rsidRPr="00DB5593" w:rsidTr="007C3656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thực hành Trạm tiêu thụ, Quản lý năng lương: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ESG 1.2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2,754,535,000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2,754,535,000</w:t>
            </w:r>
          </w:p>
        </w:tc>
      </w:tr>
      <w:tr w:rsidR="004C2CC4" w:rsidRPr="00DB5593" w:rsidTr="007C3656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đào tạo năng lượng mặt trời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EPH 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2,835,712,000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2,835,712,000</w:t>
            </w:r>
          </w:p>
        </w:tc>
      </w:tr>
      <w:tr w:rsidR="004C2CC4" w:rsidRPr="00DB5593" w:rsidTr="007C3656">
        <w:trPr>
          <w:trHeight w:val="67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thực hành: Đường dây truyền tải dòng điện một chiều điện áp cao HVDC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EDC1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2,431,473,000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2,431,473,000</w:t>
            </w:r>
          </w:p>
        </w:tc>
      </w:tr>
      <w:tr w:rsidR="004C2CC4" w:rsidRPr="00DB5593" w:rsidTr="007C3656">
        <w:trPr>
          <w:trHeight w:val="670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thực hành lưới điện Micro - Điều khiển các mạng điện độc lập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EMG 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3,127,240,000</w:t>
            </w:r>
          </w:p>
        </w:tc>
        <w:tc>
          <w:tcPr>
            <w:tcW w:w="18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3,127,240,000</w:t>
            </w:r>
          </w:p>
        </w:tc>
      </w:tr>
      <w:tr w:rsidR="004C2CC4" w:rsidRPr="00DB5593" w:rsidTr="007C3656">
        <w:trPr>
          <w:trHeight w:val="670"/>
        </w:trPr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giá trị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4C2CC4" w:rsidRPr="00DB5593" w:rsidRDefault="004C2CC4" w:rsidP="007C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559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20,000,000,000</w:t>
            </w:r>
          </w:p>
        </w:tc>
      </w:tr>
    </w:tbl>
    <w:p w:rsidR="00CD55F0" w:rsidRDefault="00CD55F0"/>
    <w:sectPr w:rsidR="00CD55F0" w:rsidSect="004C2CC4">
      <w:pgSz w:w="11907" w:h="16840" w:code="9"/>
      <w:pgMar w:top="851" w:right="851" w:bottom="851" w:left="1418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E15FF"/>
    <w:multiLevelType w:val="hybridMultilevel"/>
    <w:tmpl w:val="270C5AC6"/>
    <w:lvl w:ilvl="0" w:tplc="7AF8EBBA">
      <w:start w:val="135"/>
      <w:numFmt w:val="bullet"/>
      <w:lvlText w:val="-"/>
      <w:lvlJc w:val="left"/>
      <w:pPr>
        <w:ind w:left="1440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4117B3"/>
    <w:multiLevelType w:val="hybridMultilevel"/>
    <w:tmpl w:val="8724153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CC4"/>
    <w:rsid w:val="004C2CC4"/>
    <w:rsid w:val="00C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0189"/>
  <w15:chartTrackingRefBased/>
  <w15:docId w15:val="{22F91DDA-5F50-48AE-AE4B-0BFBBC871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2CC4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C2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2020-03-02T02:25:00Z</dcterms:created>
  <dcterms:modified xsi:type="dcterms:W3CDTF">2020-03-02T02:31:00Z</dcterms:modified>
</cp:coreProperties>
</file>